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5B5588" w:rsidRDefault="000F5197">
      <w:bookmarkStart w:id="0" w:name="_GoBack"/>
      <w:bookmarkEnd w:id="0"/>
      <w:r>
        <w:t>Order of Documents for Training</w:t>
      </w:r>
    </w:p>
    <w:p w14:paraId="00000002" w14:textId="77777777" w:rsidR="005B5588" w:rsidRDefault="005B5588"/>
    <w:p w14:paraId="00000003" w14:textId="77777777" w:rsidR="005B5588" w:rsidRDefault="000F5197">
      <w:r>
        <w:t>1. Power point 3/page</w:t>
      </w:r>
    </w:p>
    <w:p w14:paraId="00000004" w14:textId="77777777" w:rsidR="005B5588" w:rsidRDefault="000F5197">
      <w:r>
        <w:t>2.  Initial Client Call</w:t>
      </w:r>
    </w:p>
    <w:p w14:paraId="00000005" w14:textId="77777777" w:rsidR="005B5588" w:rsidRDefault="000F5197">
      <w:r>
        <w:t xml:space="preserve">3. Collaborative Bullet points </w:t>
      </w:r>
    </w:p>
    <w:p w14:paraId="00000006" w14:textId="77777777" w:rsidR="005B5588" w:rsidRDefault="000F5197">
      <w:r>
        <w:t>4.  Divorce Consultation Waiver for Couples</w:t>
      </w:r>
    </w:p>
    <w:p w14:paraId="00000007" w14:textId="77777777" w:rsidR="005B5588" w:rsidRDefault="000F5197">
      <w:r>
        <w:t xml:space="preserve">5.  Assessment of Success Factors </w:t>
      </w:r>
    </w:p>
    <w:p w14:paraId="00000008" w14:textId="77777777" w:rsidR="005B5588" w:rsidRDefault="000F5197">
      <w:r>
        <w:t>6. Client Intake Sheet</w:t>
      </w:r>
    </w:p>
    <w:p w14:paraId="00000009" w14:textId="77777777" w:rsidR="005B5588" w:rsidRDefault="000F5197">
      <w:r>
        <w:t xml:space="preserve">7. Discernment Counseling (2 University of MN screen shots) </w:t>
      </w:r>
    </w:p>
    <w:p w14:paraId="0000000A" w14:textId="77777777" w:rsidR="005B5588" w:rsidRDefault="000F5197">
      <w:r>
        <w:t>8.  Quick Summary of Attorney Discernment</w:t>
      </w:r>
    </w:p>
    <w:p w14:paraId="0000000B" w14:textId="77777777" w:rsidR="005B5588" w:rsidRDefault="000F5197">
      <w:r>
        <w:t>9. LEAF Guide</w:t>
      </w:r>
    </w:p>
    <w:p w14:paraId="0000000C" w14:textId="77777777" w:rsidR="005B5588" w:rsidRDefault="000F5197">
      <w:r>
        <w:t>10. Options for Resolving Disputes</w:t>
      </w:r>
    </w:p>
    <w:p w14:paraId="0000000D" w14:textId="77777777" w:rsidR="005B5588" w:rsidRDefault="000F5197">
      <w:r>
        <w:t>11. Conflict Resolution Options (colorful diagram)</w:t>
      </w:r>
    </w:p>
    <w:p w14:paraId="0000000E" w14:textId="77777777" w:rsidR="005B5588" w:rsidRDefault="000F5197">
      <w:r>
        <w:t>12.  A Collaborative Team</w:t>
      </w:r>
    </w:p>
    <w:p w14:paraId="0000000F" w14:textId="77777777" w:rsidR="005B5588" w:rsidRDefault="000F5197">
      <w:r>
        <w:t>13. Initial Consult--Kris</w:t>
      </w:r>
    </w:p>
    <w:p w14:paraId="00000010" w14:textId="77777777" w:rsidR="005B5588" w:rsidRDefault="000F5197">
      <w:r>
        <w:t>14. Initial Consult-Louise</w:t>
      </w:r>
    </w:p>
    <w:p w14:paraId="00000011" w14:textId="77777777" w:rsidR="005B5588" w:rsidRDefault="000F5197">
      <w:r>
        <w:t>15. Tips for Successful Attorney Client Relationship</w:t>
      </w:r>
    </w:p>
    <w:p w14:paraId="00000012" w14:textId="77777777" w:rsidR="005B5588" w:rsidRDefault="005B5588"/>
    <w:sectPr w:rsidR="005B5588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88"/>
    <w:rsid w:val="000F5197"/>
    <w:rsid w:val="005B5588"/>
    <w:rsid w:val="00D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C7DF145-3C72-4232-B8A4-8C4D12A8E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OgE6S7PV7YFn+c43dMeVmGeW6A==">AMUW2mU9P6LyHA90puBQWkndv/+XVlv2lInUdjgt25QvzunJQLhxWS1+M4e1f1nV7efxfrP6PNticU9NjeDAJ7wBfxJI3S8wMwd00aG8uULtS/L0x43JkY8=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Livesay Law Office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Livesay</dc:creator>
  <cp:lastModifiedBy>Rebecca Evans</cp:lastModifiedBy>
  <cp:revision>2</cp:revision>
  <dcterms:created xsi:type="dcterms:W3CDTF">2019-10-09T20:20:00Z</dcterms:created>
  <dcterms:modified xsi:type="dcterms:W3CDTF">2019-10-09T20:20:00Z</dcterms:modified>
</cp:coreProperties>
</file>