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22CA" w14:textId="06BA7FE9" w:rsidR="00B758B4" w:rsidRDefault="00FA6917" w:rsidP="00FA6917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List of Materials</w:t>
      </w:r>
    </w:p>
    <w:p w14:paraId="3BC9CB76" w14:textId="478F4216" w:rsidR="007B5AF4" w:rsidRDefault="007B5AF4" w:rsidP="00FA6917">
      <w:pPr>
        <w:jc w:val="center"/>
        <w:rPr>
          <w:b/>
          <w:sz w:val="28"/>
          <w:u w:val="single"/>
        </w:rPr>
      </w:pPr>
    </w:p>
    <w:p w14:paraId="5DE72620" w14:textId="600E8AAF" w:rsidR="007B5AF4" w:rsidRDefault="007B5AF4" w:rsidP="00FA691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Ron Ousky and Woody Mosten</w:t>
      </w:r>
    </w:p>
    <w:p w14:paraId="1C9F6F63" w14:textId="2B80ECA0" w:rsidR="00FA6917" w:rsidRDefault="00FA6917" w:rsidP="00FA6917">
      <w:pPr>
        <w:jc w:val="center"/>
        <w:rPr>
          <w:b/>
          <w:sz w:val="28"/>
          <w:u w:val="single"/>
        </w:rPr>
      </w:pPr>
    </w:p>
    <w:p w14:paraId="0C0290CB" w14:textId="5DA2DB10" w:rsidR="00FA6917" w:rsidRDefault="00FA6917" w:rsidP="00FA6917">
      <w:pPr>
        <w:pStyle w:val="ListParagraph"/>
        <w:numPr>
          <w:ilvl w:val="0"/>
          <w:numId w:val="1"/>
        </w:numPr>
      </w:pPr>
      <w:r>
        <w:t>Hornsby Unbundled Legal Services Win-Win Model (IAALS Blog)</w:t>
      </w:r>
    </w:p>
    <w:p w14:paraId="49DEA80F" w14:textId="03CED6E5" w:rsidR="00591CC5" w:rsidRDefault="00591CC5" w:rsidP="00FA6917">
      <w:pPr>
        <w:pStyle w:val="ListParagraph"/>
        <w:numPr>
          <w:ilvl w:val="0"/>
          <w:numId w:val="1"/>
        </w:numPr>
      </w:pPr>
      <w:r>
        <w:t>Mosten-Tram, Lawyer as Preventive Legal Health Provider</w:t>
      </w:r>
      <w:r w:rsidR="00DC4389">
        <w:t xml:space="preserve"> (Family Court Review</w:t>
      </w:r>
      <w:r w:rsidR="00925DFD">
        <w:t xml:space="preserve"> 2017</w:t>
      </w:r>
      <w:r w:rsidR="00DC4389">
        <w:t>)</w:t>
      </w:r>
    </w:p>
    <w:p w14:paraId="586F8C94" w14:textId="0A3E5F8B" w:rsidR="00591CC5" w:rsidRDefault="00591CC5" w:rsidP="00FA6917">
      <w:pPr>
        <w:pStyle w:val="ListParagraph"/>
        <w:numPr>
          <w:ilvl w:val="0"/>
          <w:numId w:val="1"/>
        </w:numPr>
      </w:pPr>
      <w:r>
        <w:t>Mosten-Macfarlane-Scully; Educating the New Lawyer and Teaching Unbundled Services</w:t>
      </w:r>
      <w:r w:rsidR="00DC4389">
        <w:t xml:space="preserve"> (Dickinson Law Review</w:t>
      </w:r>
      <w:r w:rsidR="00925DFD">
        <w:t xml:space="preserve"> 2018</w:t>
      </w:r>
      <w:r w:rsidR="00DC4389">
        <w:t>)</w:t>
      </w:r>
    </w:p>
    <w:p w14:paraId="35F25B59" w14:textId="02041542" w:rsidR="00591CC5" w:rsidRDefault="00925DFD" w:rsidP="00FA6917">
      <w:pPr>
        <w:pStyle w:val="ListParagraph"/>
        <w:numPr>
          <w:ilvl w:val="0"/>
          <w:numId w:val="1"/>
        </w:numPr>
      </w:pPr>
      <w:r>
        <w:t xml:space="preserve">Mosten and </w:t>
      </w:r>
      <w:proofErr w:type="gramStart"/>
      <w:r>
        <w:t>Scully,,</w:t>
      </w:r>
      <w:proofErr w:type="gramEnd"/>
      <w:r>
        <w:t xml:space="preserve"> </w:t>
      </w:r>
      <w:r w:rsidR="00591CC5">
        <w:t>Family Lawyer as Collaborative Attorney</w:t>
      </w:r>
      <w:r>
        <w:t xml:space="preserve"> Unbundled Legal Services: A Family Lawyer’s Guide, 2017)</w:t>
      </w:r>
    </w:p>
    <w:p w14:paraId="4BBAF038" w14:textId="07A7C289" w:rsidR="00FA6917" w:rsidRDefault="00FA6917" w:rsidP="00FA6917">
      <w:pPr>
        <w:pStyle w:val="ListParagraph"/>
        <w:numPr>
          <w:ilvl w:val="0"/>
          <w:numId w:val="1"/>
        </w:numPr>
      </w:pPr>
      <w:r>
        <w:t>Ousky Blog on Unbundling (Feb. 2018)</w:t>
      </w:r>
    </w:p>
    <w:p w14:paraId="5DB86FD9" w14:textId="54B34B7B" w:rsidR="00591CC5" w:rsidRDefault="00DC4389" w:rsidP="00FA6917">
      <w:pPr>
        <w:pStyle w:val="ListParagraph"/>
        <w:numPr>
          <w:ilvl w:val="0"/>
          <w:numId w:val="1"/>
        </w:numPr>
      </w:pPr>
      <w:r>
        <w:t xml:space="preserve">Mosten and </w:t>
      </w:r>
      <w:proofErr w:type="spellStart"/>
      <w:r>
        <w:t>Scully</w:t>
      </w:r>
      <w:r w:rsidR="00925DFD">
        <w:t>,</w:t>
      </w:r>
      <w:r w:rsidR="00591CC5">
        <w:t>Representing</w:t>
      </w:r>
      <w:proofErr w:type="spellEnd"/>
      <w:r w:rsidR="00591CC5">
        <w:t xml:space="preserve"> Clients in Mediation with a Collaborative Approach</w:t>
      </w:r>
      <w:r>
        <w:t xml:space="preserve"> (Complete Guide to Mediation</w:t>
      </w:r>
      <w:r w:rsidR="00925DFD">
        <w:t>, 2015</w:t>
      </w:r>
      <w:r>
        <w:t>)</w:t>
      </w:r>
    </w:p>
    <w:p w14:paraId="75526A31" w14:textId="2B3B0D8D" w:rsidR="00591CC5" w:rsidRDefault="00DC4389" w:rsidP="00FA6917">
      <w:pPr>
        <w:pStyle w:val="ListParagraph"/>
        <w:numPr>
          <w:ilvl w:val="0"/>
          <w:numId w:val="1"/>
        </w:numPr>
      </w:pPr>
      <w:r>
        <w:t xml:space="preserve">Mosten, </w:t>
      </w:r>
      <w:r w:rsidR="00591CC5">
        <w:t>Unbundling Services to Enhance Peacemaking for Divorcing Families</w:t>
      </w:r>
      <w:r w:rsidR="00925DFD">
        <w:t xml:space="preserve"> (Family Court Review, 2015)</w:t>
      </w:r>
      <w:r w:rsidR="00591CC5">
        <w:t>.</w:t>
      </w:r>
    </w:p>
    <w:p w14:paraId="1EF5DE82" w14:textId="3A92E3FC" w:rsidR="00FA6917" w:rsidRDefault="00FA6917" w:rsidP="00FA6917">
      <w:pPr>
        <w:pStyle w:val="ListParagraph"/>
        <w:numPr>
          <w:ilvl w:val="0"/>
          <w:numId w:val="1"/>
        </w:numPr>
      </w:pPr>
      <w:r>
        <w:t>Unbundling—A Client’s Guide</w:t>
      </w:r>
      <w:r w:rsidR="00DC4389">
        <w:t xml:space="preserve"> (State Bar of Arkansas)</w:t>
      </w:r>
    </w:p>
    <w:p w14:paraId="234BBB03" w14:textId="5C2DE5C8" w:rsidR="00591CC5" w:rsidRPr="00FA6917" w:rsidRDefault="00DC4389" w:rsidP="00FA6917">
      <w:pPr>
        <w:pStyle w:val="ListParagraph"/>
        <w:numPr>
          <w:ilvl w:val="0"/>
          <w:numId w:val="1"/>
        </w:numPr>
      </w:pPr>
      <w:r>
        <w:t xml:space="preserve">Mosten, </w:t>
      </w:r>
      <w:r w:rsidR="00591CC5">
        <w:t>Unbundling Resources</w:t>
      </w:r>
      <w:r w:rsidR="00925DFD">
        <w:t xml:space="preserve"> (</w:t>
      </w:r>
      <w:r w:rsidR="007B5AF4">
        <w:t>2018</w:t>
      </w:r>
      <w:r w:rsidR="00925DFD">
        <w:t>)</w:t>
      </w:r>
    </w:p>
    <w:sectPr w:rsidR="00591CC5" w:rsidRPr="00FA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E61A0"/>
    <w:multiLevelType w:val="hybridMultilevel"/>
    <w:tmpl w:val="1576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917"/>
    <w:rsid w:val="003B3950"/>
    <w:rsid w:val="003E20D7"/>
    <w:rsid w:val="00591CC5"/>
    <w:rsid w:val="007B5AF4"/>
    <w:rsid w:val="00925DFD"/>
    <w:rsid w:val="00B74FE7"/>
    <w:rsid w:val="00B758B4"/>
    <w:rsid w:val="00DC4389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A912"/>
  <w15:chartTrackingRefBased/>
  <w15:docId w15:val="{B16DB808-4EB4-4F30-943B-1DA0FB63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Yates</dc:creator>
  <cp:keywords/>
  <dc:description/>
  <cp:lastModifiedBy>Ron Ousky</cp:lastModifiedBy>
  <cp:revision>2</cp:revision>
  <dcterms:created xsi:type="dcterms:W3CDTF">2018-10-05T19:18:00Z</dcterms:created>
  <dcterms:modified xsi:type="dcterms:W3CDTF">2018-10-05T19:18:00Z</dcterms:modified>
</cp:coreProperties>
</file>