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1BC9" w14:textId="5CF438BB" w:rsidR="002912C4" w:rsidRDefault="002912C4" w:rsidP="005905BF">
      <w:pPr>
        <w:jc w:val="center"/>
        <w:rPr>
          <w:rFonts w:ascii="Georgia" w:eastAsiaTheme="majorEastAsia" w:hAnsi="Georgia" w:cstheme="majorBidi"/>
          <w:b/>
          <w:bCs/>
          <w:caps/>
          <w:kern w:val="24"/>
          <w:position w:val="1"/>
          <w:sz w:val="32"/>
          <w:szCs w:val="32"/>
          <w:u w:val="single"/>
        </w:rPr>
      </w:pPr>
      <w:r w:rsidRPr="002912C4">
        <w:rPr>
          <w:rFonts w:ascii="Georgia" w:eastAsiaTheme="majorEastAsia" w:hAnsi="Georgia" w:cstheme="majorBidi"/>
          <w:b/>
          <w:bCs/>
          <w:caps/>
          <w:kern w:val="24"/>
          <w:position w:val="1"/>
          <w:sz w:val="32"/>
          <w:szCs w:val="32"/>
          <w:u w:val="single"/>
        </w:rPr>
        <w:t>TYPES OF INFIDELITY</w:t>
      </w:r>
    </w:p>
    <w:p w14:paraId="20313F45" w14:textId="77777777" w:rsidR="00AA4BBE" w:rsidRPr="002912C4" w:rsidRDefault="00AA4BBE" w:rsidP="005905BF">
      <w:pPr>
        <w:jc w:val="center"/>
        <w:rPr>
          <w:rFonts w:ascii="Georgia" w:eastAsia="Calibri" w:hAnsi="Georgia"/>
          <w:b/>
          <w:bCs/>
          <w:caps/>
          <w:kern w:val="24"/>
          <w:position w:val="1"/>
          <w:sz w:val="32"/>
          <w:szCs w:val="32"/>
          <w:u w:val="single"/>
        </w:rPr>
      </w:pPr>
    </w:p>
    <w:p w14:paraId="76F215B9" w14:textId="1A448345" w:rsidR="005905BF" w:rsidRDefault="007A6F9B" w:rsidP="00AA4BBE">
      <w:pPr>
        <w:spacing w:line="240" w:lineRule="auto"/>
        <w:jc w:val="center"/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</w:pP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5905BF" w:rsidRPr="005905BF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CONFLICT AVOIDANCE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”</w:t>
      </w:r>
      <w:r w:rsidR="005905BF" w:rsidRPr="005905BF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br/>
        <w:t xml:space="preserve"> or “I’ll Make You Pay Attention to me”</w:t>
      </w:r>
    </w:p>
    <w:p w14:paraId="7175434E" w14:textId="17725E11" w:rsidR="005905BF" w:rsidRPr="005905BF" w:rsidRDefault="005905BF" w:rsidP="005905BF">
      <w:pPr>
        <w:pStyle w:val="ListParagraph"/>
        <w:numPr>
          <w:ilvl w:val="0"/>
          <w:numId w:val="1"/>
        </w:numPr>
        <w:spacing w:line="216" w:lineRule="auto"/>
        <w:rPr>
          <w:b/>
          <w:bCs/>
          <w:sz w:val="28"/>
          <w:szCs w:val="28"/>
        </w:rPr>
      </w:pPr>
      <w:r w:rsidRPr="005905BF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Marriage of 12 years or less</w:t>
      </w:r>
      <w:r w:rsidR="00B8012E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 xml:space="preserve">                              </w:t>
      </w:r>
    </w:p>
    <w:p w14:paraId="3AA40777" w14:textId="20714BBA" w:rsidR="005905BF" w:rsidRPr="005905BF" w:rsidRDefault="005905BF" w:rsidP="005905BF">
      <w:pPr>
        <w:pStyle w:val="ListParagraph"/>
        <w:numPr>
          <w:ilvl w:val="0"/>
          <w:numId w:val="1"/>
        </w:numPr>
        <w:spacing w:line="216" w:lineRule="auto"/>
        <w:rPr>
          <w:b/>
          <w:bCs/>
          <w:sz w:val="28"/>
          <w:szCs w:val="28"/>
        </w:rPr>
      </w:pPr>
      <w:r w:rsidRPr="005905BF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Couple is in their 20s or 30s</w:t>
      </w:r>
    </w:p>
    <w:p w14:paraId="41BF2B16" w14:textId="77777777" w:rsidR="005905BF" w:rsidRPr="005905BF" w:rsidRDefault="005905BF" w:rsidP="005905BF">
      <w:pPr>
        <w:pStyle w:val="ListParagraph"/>
        <w:numPr>
          <w:ilvl w:val="0"/>
          <w:numId w:val="1"/>
        </w:numPr>
        <w:spacing w:line="216" w:lineRule="auto"/>
        <w:rPr>
          <w:b/>
          <w:bCs/>
          <w:sz w:val="28"/>
          <w:szCs w:val="28"/>
        </w:rPr>
      </w:pPr>
      <w:r w:rsidRPr="005905BF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Either spouse may have the affair</w:t>
      </w:r>
    </w:p>
    <w:p w14:paraId="5DE4B013" w14:textId="77777777" w:rsidR="005905BF" w:rsidRPr="005905BF" w:rsidRDefault="005905BF" w:rsidP="005905BF">
      <w:pPr>
        <w:pStyle w:val="ListParagraph"/>
        <w:numPr>
          <w:ilvl w:val="0"/>
          <w:numId w:val="1"/>
        </w:numPr>
        <w:spacing w:line="216" w:lineRule="auto"/>
        <w:rPr>
          <w:b/>
          <w:bCs/>
          <w:sz w:val="28"/>
          <w:szCs w:val="28"/>
        </w:rPr>
      </w:pPr>
      <w:r w:rsidRPr="005905BF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Poor communication is main issue</w:t>
      </w:r>
    </w:p>
    <w:p w14:paraId="2943B4E0" w14:textId="77777777" w:rsidR="005905BF" w:rsidRPr="005905BF" w:rsidRDefault="005905BF" w:rsidP="005905BF">
      <w:pPr>
        <w:pStyle w:val="ListParagraph"/>
        <w:numPr>
          <w:ilvl w:val="0"/>
          <w:numId w:val="1"/>
        </w:numPr>
        <w:spacing w:line="216" w:lineRule="auto"/>
        <w:rPr>
          <w:b/>
          <w:bCs/>
          <w:sz w:val="28"/>
          <w:szCs w:val="28"/>
        </w:rPr>
      </w:pPr>
      <w:r w:rsidRPr="005905BF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Neither spouse can deal with conflict or discuss dissatisfaction within the marriage</w:t>
      </w:r>
    </w:p>
    <w:p w14:paraId="257EC566" w14:textId="77777777" w:rsidR="005905BF" w:rsidRPr="005905BF" w:rsidRDefault="005905BF" w:rsidP="005905BF">
      <w:pPr>
        <w:pStyle w:val="ListParagraph"/>
        <w:numPr>
          <w:ilvl w:val="0"/>
          <w:numId w:val="1"/>
        </w:numPr>
        <w:spacing w:line="216" w:lineRule="auto"/>
        <w:rPr>
          <w:b/>
          <w:bCs/>
          <w:sz w:val="28"/>
          <w:szCs w:val="28"/>
        </w:rPr>
      </w:pPr>
      <w:r w:rsidRPr="005905BF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Affair is brief without emotional attachment</w:t>
      </w:r>
    </w:p>
    <w:p w14:paraId="0B67B399" w14:textId="77777777" w:rsidR="005905BF" w:rsidRPr="005905BF" w:rsidRDefault="005905BF" w:rsidP="005905BF">
      <w:pPr>
        <w:pStyle w:val="ListParagraph"/>
        <w:numPr>
          <w:ilvl w:val="0"/>
          <w:numId w:val="1"/>
        </w:numPr>
        <w:spacing w:line="216" w:lineRule="auto"/>
        <w:rPr>
          <w:b/>
          <w:bCs/>
          <w:sz w:val="28"/>
          <w:szCs w:val="28"/>
        </w:rPr>
      </w:pPr>
      <w:r w:rsidRPr="005905BF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Couples’ counseling can restore marriage, but often does not resolve underlying issue</w:t>
      </w:r>
    </w:p>
    <w:p w14:paraId="2461AA62" w14:textId="4ED00F69" w:rsidR="005905BF" w:rsidRPr="005905BF" w:rsidRDefault="005905BF" w:rsidP="005905BF">
      <w:pPr>
        <w:pStyle w:val="ListParagraph"/>
        <w:numPr>
          <w:ilvl w:val="0"/>
          <w:numId w:val="1"/>
        </w:numPr>
        <w:spacing w:line="216" w:lineRule="auto"/>
        <w:rPr>
          <w:b/>
          <w:bCs/>
          <w:sz w:val="28"/>
          <w:szCs w:val="28"/>
        </w:rPr>
      </w:pPr>
      <w:r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I</w:t>
      </w:r>
      <w:r w:rsidRPr="005905BF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n divorce, will seek attorneys to do the  fighting for them.</w:t>
      </w:r>
    </w:p>
    <w:p w14:paraId="3644617C" w14:textId="77777777" w:rsidR="005905BF" w:rsidRPr="005905BF" w:rsidRDefault="005905BF" w:rsidP="005905BF">
      <w:pPr>
        <w:spacing w:line="216" w:lineRule="auto"/>
        <w:rPr>
          <w:b/>
          <w:bCs/>
          <w:sz w:val="28"/>
          <w:szCs w:val="28"/>
        </w:rPr>
      </w:pPr>
    </w:p>
    <w:p w14:paraId="43771BAE" w14:textId="2B7FB121" w:rsidR="005905BF" w:rsidRDefault="007A6F9B" w:rsidP="005905BF">
      <w:pPr>
        <w:spacing w:line="216" w:lineRule="auto"/>
        <w:jc w:val="center"/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</w:pP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5905BF" w:rsidRPr="005905BF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INTIMACY AVOIDANCE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”</w:t>
      </w:r>
      <w:r w:rsidR="005905BF" w:rsidRPr="005905BF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br/>
        <w:t xml:space="preserve">or 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5905BF" w:rsidRPr="005905BF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Using Anger as Emotional Distancer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”</w:t>
      </w:r>
    </w:p>
    <w:p w14:paraId="4816B7BD" w14:textId="77777777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 xml:space="preserve">Marriage of less than 6 years </w:t>
      </w:r>
    </w:p>
    <w:p w14:paraId="2A939B70" w14:textId="77777777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Couple is their 20s and 30s</w:t>
      </w:r>
    </w:p>
    <w:p w14:paraId="7BBEDFFD" w14:textId="77777777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Either spouse may have the affair</w:t>
      </w:r>
    </w:p>
    <w:p w14:paraId="64A3F7FA" w14:textId="77777777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Affair is brief without emotional attachment</w:t>
      </w:r>
    </w:p>
    <w:p w14:paraId="016D1075" w14:textId="77777777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They fear emotional dependency and intimacy</w:t>
      </w:r>
    </w:p>
    <w:p w14:paraId="501D1BCA" w14:textId="77777777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Usually both professionals</w:t>
      </w:r>
    </w:p>
    <w:p w14:paraId="07BFF293" w14:textId="77777777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Partners connect and substitute intimacy by  fighting about everything</w:t>
      </w:r>
    </w:p>
    <w:p w14:paraId="69C99657" w14:textId="77777777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Can engage the attorneys and Team in the fights</w:t>
      </w:r>
    </w:p>
    <w:p w14:paraId="7599767F" w14:textId="127344C0" w:rsidR="005905BF" w:rsidRPr="002912C4" w:rsidRDefault="005905BF" w:rsidP="005905BF">
      <w:pPr>
        <w:pStyle w:val="ListParagraph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Couples’ counseling can restore the marriage, but fear of emotional dependency can interfere , especially if no children are involved.</w:t>
      </w:r>
    </w:p>
    <w:p w14:paraId="6B2147E6" w14:textId="07608895" w:rsidR="002912C4" w:rsidRDefault="002912C4" w:rsidP="002912C4">
      <w:pPr>
        <w:spacing w:line="216" w:lineRule="auto"/>
        <w:jc w:val="center"/>
        <w:rPr>
          <w:b/>
          <w:bCs/>
          <w:sz w:val="28"/>
          <w:szCs w:val="28"/>
        </w:rPr>
      </w:pPr>
    </w:p>
    <w:p w14:paraId="1D6472C2" w14:textId="1934DD00" w:rsidR="002912C4" w:rsidRPr="002912C4" w:rsidRDefault="007A6F9B" w:rsidP="002912C4">
      <w:pPr>
        <w:spacing w:line="216" w:lineRule="auto"/>
        <w:jc w:val="center"/>
        <w:rPr>
          <w:b/>
          <w:bCs/>
          <w:sz w:val="28"/>
          <w:szCs w:val="28"/>
          <w:u w:val="single"/>
        </w:rPr>
      </w:pP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2912C4" w:rsidRPr="002912C4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SEXUAL ADDICTION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”</w:t>
      </w:r>
      <w:r w:rsidR="002912C4" w:rsidRPr="002912C4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br/>
        <w:t xml:space="preserve">or 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2912C4" w:rsidRPr="002912C4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Power, Politics and Winning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”</w:t>
      </w:r>
    </w:p>
    <w:p w14:paraId="20E242EE" w14:textId="77777777" w:rsidR="002912C4" w:rsidRPr="002912C4" w:rsidRDefault="002912C4" w:rsidP="002912C4">
      <w:pPr>
        <w:pStyle w:val="ListParagraph"/>
        <w:numPr>
          <w:ilvl w:val="0"/>
          <w:numId w:val="3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Marriage of any length</w:t>
      </w:r>
    </w:p>
    <w:p w14:paraId="232E5790" w14:textId="77777777" w:rsidR="002912C4" w:rsidRPr="002912C4" w:rsidRDefault="002912C4" w:rsidP="002912C4">
      <w:pPr>
        <w:pStyle w:val="ListParagraph"/>
        <w:numPr>
          <w:ilvl w:val="0"/>
          <w:numId w:val="3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Mostly men of any age, anytime during the marriage</w:t>
      </w:r>
    </w:p>
    <w:p w14:paraId="43E20482" w14:textId="77777777" w:rsidR="002912C4" w:rsidRPr="002912C4" w:rsidRDefault="002912C4" w:rsidP="002912C4">
      <w:pPr>
        <w:pStyle w:val="ListParagraph"/>
        <w:numPr>
          <w:ilvl w:val="0"/>
          <w:numId w:val="3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Compulsive sexual behavior</w:t>
      </w:r>
    </w:p>
    <w:p w14:paraId="50D3B6DB" w14:textId="77777777" w:rsidR="002912C4" w:rsidRPr="002912C4" w:rsidRDefault="002912C4" w:rsidP="002912C4">
      <w:pPr>
        <w:pStyle w:val="ListParagraph"/>
        <w:numPr>
          <w:ilvl w:val="0"/>
          <w:numId w:val="3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Affairs are brief without emotional component</w:t>
      </w:r>
    </w:p>
    <w:p w14:paraId="651AE246" w14:textId="77777777" w:rsidR="002912C4" w:rsidRPr="002912C4" w:rsidRDefault="002912C4" w:rsidP="002912C4">
      <w:pPr>
        <w:pStyle w:val="ListParagraph"/>
        <w:numPr>
          <w:ilvl w:val="0"/>
          <w:numId w:val="3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Straying partner is without remorse or excuse</w:t>
      </w:r>
    </w:p>
    <w:p w14:paraId="536774CA" w14:textId="78DE4D45" w:rsidR="002912C4" w:rsidRPr="002912C4" w:rsidRDefault="002912C4" w:rsidP="002912C4">
      <w:pPr>
        <w:pStyle w:val="ListParagraph"/>
        <w:numPr>
          <w:ilvl w:val="0"/>
          <w:numId w:val="3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 xml:space="preserve">Betrayed spouse may deny, </w:t>
      </w:r>
      <w:r w:rsidR="00B8012E"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overlook,</w:t>
      </w: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 xml:space="preserve"> or ignore affairs</w:t>
      </w:r>
    </w:p>
    <w:p w14:paraId="42F84FA9" w14:textId="77777777" w:rsidR="002912C4" w:rsidRPr="002912C4" w:rsidRDefault="002912C4" w:rsidP="002912C4">
      <w:pPr>
        <w:pStyle w:val="ListParagraph"/>
        <w:numPr>
          <w:ilvl w:val="0"/>
          <w:numId w:val="3"/>
        </w:numPr>
        <w:spacing w:line="216" w:lineRule="auto"/>
        <w:rPr>
          <w:b/>
          <w:bCs/>
          <w:sz w:val="28"/>
          <w:szCs w:val="28"/>
        </w:rPr>
      </w:pPr>
      <w:r w:rsidRPr="002912C4">
        <w:rPr>
          <w:rFonts w:ascii="Georgia" w:eastAsiaTheme="minorEastAsia" w:hAnsi="Georgia" w:cstheme="minorBidi"/>
          <w:b/>
          <w:bCs/>
          <w:kern w:val="24"/>
          <w:sz w:val="28"/>
          <w:szCs w:val="28"/>
        </w:rPr>
        <w:t>Damaged family and/or public humiliation</w:t>
      </w:r>
    </w:p>
    <w:p w14:paraId="0DA1A0CD" w14:textId="77777777" w:rsidR="005905BF" w:rsidRPr="002912C4" w:rsidRDefault="005905BF" w:rsidP="005905BF">
      <w:pPr>
        <w:spacing w:line="216" w:lineRule="auto"/>
        <w:rPr>
          <w:b/>
          <w:bCs/>
          <w:sz w:val="28"/>
          <w:szCs w:val="28"/>
          <w:u w:val="single"/>
        </w:rPr>
      </w:pPr>
    </w:p>
    <w:p w14:paraId="0A07AB83" w14:textId="03CE85CC" w:rsidR="005905BF" w:rsidRDefault="007A6F9B" w:rsidP="00B8012E">
      <w:pPr>
        <w:jc w:val="center"/>
        <w:rPr>
          <w:rFonts w:ascii="Georgia" w:eastAsiaTheme="majorEastAsia" w:hAnsi="Georgia" w:cstheme="majorBidi"/>
          <w:b/>
          <w:bCs/>
          <w:caps/>
          <w:kern w:val="24"/>
          <w:position w:val="1"/>
          <w:sz w:val="28"/>
          <w:szCs w:val="28"/>
          <w:u w:val="single"/>
        </w:rPr>
      </w:pPr>
      <w:r>
        <w:rPr>
          <w:rFonts w:ascii="Georgia" w:eastAsiaTheme="majorEastAsia" w:hAnsi="Georgia" w:cstheme="majorBidi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B8012E" w:rsidRPr="00B8012E">
        <w:rPr>
          <w:rFonts w:ascii="Georgia" w:eastAsiaTheme="majorEastAsia" w:hAnsi="Georgia" w:cstheme="majorBidi"/>
          <w:b/>
          <w:bCs/>
          <w:caps/>
          <w:kern w:val="24"/>
          <w:position w:val="1"/>
          <w:sz w:val="28"/>
          <w:szCs w:val="28"/>
          <w:u w:val="single"/>
        </w:rPr>
        <w:t>SPLIT SELF</w:t>
      </w:r>
      <w:r>
        <w:rPr>
          <w:rFonts w:ascii="Georgia" w:eastAsiaTheme="majorEastAsia" w:hAnsi="Georgia" w:cstheme="majorBidi"/>
          <w:b/>
          <w:bCs/>
          <w:caps/>
          <w:kern w:val="24"/>
          <w:position w:val="1"/>
          <w:sz w:val="28"/>
          <w:szCs w:val="28"/>
          <w:u w:val="single"/>
        </w:rPr>
        <w:t>”</w:t>
      </w:r>
      <w:r w:rsidR="00B8012E" w:rsidRPr="00B8012E">
        <w:rPr>
          <w:rFonts w:ascii="Georgia" w:eastAsiaTheme="majorEastAsia" w:hAnsi="Georgia" w:cstheme="majorBidi"/>
          <w:b/>
          <w:bCs/>
          <w:caps/>
          <w:kern w:val="24"/>
          <w:position w:val="1"/>
          <w:sz w:val="28"/>
          <w:szCs w:val="28"/>
          <w:u w:val="single"/>
        </w:rPr>
        <w:br/>
        <w:t xml:space="preserve">or </w:t>
      </w:r>
      <w:r>
        <w:rPr>
          <w:rFonts w:ascii="Georgia" w:eastAsiaTheme="majorEastAsia" w:hAnsi="Georgia" w:cstheme="majorBidi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B8012E" w:rsidRPr="00B8012E">
        <w:rPr>
          <w:rFonts w:ascii="Georgia" w:eastAsiaTheme="majorEastAsia" w:hAnsi="Georgia" w:cstheme="majorBidi"/>
          <w:b/>
          <w:bCs/>
          <w:caps/>
          <w:kern w:val="24"/>
          <w:position w:val="1"/>
          <w:sz w:val="28"/>
          <w:szCs w:val="28"/>
          <w:u w:val="single"/>
        </w:rPr>
        <w:t>Conflicted between Needs and Obligations</w:t>
      </w:r>
      <w:r>
        <w:rPr>
          <w:rFonts w:ascii="Georgia" w:eastAsiaTheme="majorEastAsia" w:hAnsi="Georgia" w:cstheme="majorBidi"/>
          <w:b/>
          <w:bCs/>
          <w:caps/>
          <w:kern w:val="24"/>
          <w:position w:val="1"/>
          <w:sz w:val="28"/>
          <w:szCs w:val="28"/>
          <w:u w:val="single"/>
        </w:rPr>
        <w:t>”</w:t>
      </w:r>
    </w:p>
    <w:p w14:paraId="0F09A87E" w14:textId="77777777" w:rsidR="00B8012E" w:rsidRPr="00B8012E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>“I love my family but I’m in love with someone else”</w:t>
      </w:r>
    </w:p>
    <w:p w14:paraId="00919204" w14:textId="77777777" w:rsidR="00B8012E" w:rsidRPr="00B8012E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>Both husband and wife present as depressed</w:t>
      </w:r>
    </w:p>
    <w:p w14:paraId="6B9B4552" w14:textId="77777777" w:rsidR="00B8012E" w:rsidRPr="00B8012E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 xml:space="preserve">Mid-life crisis – marriage feels empty </w:t>
      </w:r>
    </w:p>
    <w:p w14:paraId="3EBF3887" w14:textId="77777777" w:rsidR="00B8012E" w:rsidRPr="00B8012E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>Functional marriage but emotional needs not met for years</w:t>
      </w:r>
    </w:p>
    <w:p w14:paraId="48E85B0D" w14:textId="77777777" w:rsidR="00B8012E" w:rsidRPr="00B8012E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>Affair is 2 or more years duration</w:t>
      </w:r>
    </w:p>
    <w:p w14:paraId="14F9CA8E" w14:textId="77777777" w:rsidR="00B8012E" w:rsidRPr="00B8012E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>Affair has strong emotional  component</w:t>
      </w:r>
    </w:p>
    <w:p w14:paraId="4DDC7257" w14:textId="77777777" w:rsidR="00B8012E" w:rsidRPr="00B8012E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>Usually, male aged 40 + in a long-term marriage</w:t>
      </w:r>
    </w:p>
    <w:p w14:paraId="1D1B5BC2" w14:textId="77777777" w:rsidR="00B8012E" w:rsidRPr="00B8012E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>Straying spouse is guilty but conflicted</w:t>
      </w:r>
    </w:p>
    <w:p w14:paraId="3D9BE763" w14:textId="4FECB889" w:rsidR="00B8012E" w:rsidRPr="000D2202" w:rsidRDefault="00B8012E" w:rsidP="00B8012E">
      <w:pPr>
        <w:pStyle w:val="ListParagraph"/>
        <w:numPr>
          <w:ilvl w:val="0"/>
          <w:numId w:val="4"/>
        </w:numPr>
        <w:spacing w:line="216" w:lineRule="auto"/>
        <w:rPr>
          <w:b/>
          <w:bCs/>
          <w:sz w:val="28"/>
          <w:szCs w:val="28"/>
        </w:rPr>
      </w:pPr>
      <w:r w:rsidRPr="00B8012E">
        <w:rPr>
          <w:rFonts w:ascii="Georgia" w:eastAsia="+mn-ea" w:hAnsi="Georgia" w:cs="+mn-cs"/>
          <w:b/>
          <w:bCs/>
          <w:kern w:val="24"/>
          <w:sz w:val="28"/>
          <w:szCs w:val="28"/>
        </w:rPr>
        <w:t>Betrayed spouse is often shocked, angry, hurt</w:t>
      </w:r>
    </w:p>
    <w:p w14:paraId="47704A2B" w14:textId="554686E0" w:rsidR="000D2202" w:rsidRDefault="000D2202" w:rsidP="000D2202">
      <w:pPr>
        <w:spacing w:line="216" w:lineRule="auto"/>
        <w:rPr>
          <w:b/>
          <w:bCs/>
          <w:sz w:val="28"/>
          <w:szCs w:val="28"/>
        </w:rPr>
      </w:pPr>
    </w:p>
    <w:p w14:paraId="0DB1213C" w14:textId="27F8557B" w:rsidR="000D2202" w:rsidRPr="000D2202" w:rsidRDefault="007A6F9B" w:rsidP="000D2202">
      <w:pPr>
        <w:spacing w:line="216" w:lineRule="auto"/>
        <w:jc w:val="center"/>
        <w:rPr>
          <w:b/>
          <w:bCs/>
          <w:sz w:val="28"/>
          <w:szCs w:val="28"/>
          <w:u w:val="single"/>
        </w:rPr>
      </w:pP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0D2202" w:rsidRPr="000D2202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EXIT AFFAIR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”</w:t>
      </w:r>
      <w:r w:rsidR="000D2202" w:rsidRPr="000D2202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br/>
        <w:t xml:space="preserve">or 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“</w:t>
      </w:r>
      <w:r w:rsidR="000D2202" w:rsidRPr="000D2202"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Help me get out of this Marriage</w:t>
      </w:r>
      <w:r>
        <w:rPr>
          <w:rFonts w:ascii="Georgia" w:eastAsia="Calibri" w:hAnsi="Georgia"/>
          <w:b/>
          <w:bCs/>
          <w:caps/>
          <w:kern w:val="24"/>
          <w:position w:val="1"/>
          <w:sz w:val="28"/>
          <w:szCs w:val="28"/>
          <w:u w:val="single"/>
        </w:rPr>
        <w:t>”</w:t>
      </w:r>
    </w:p>
    <w:p w14:paraId="3F22E44A" w14:textId="77777777" w:rsidR="000D2202" w:rsidRPr="000D2202" w:rsidRDefault="000D2202" w:rsidP="000D2202">
      <w:pPr>
        <w:pStyle w:val="ListParagraph"/>
        <w:numPr>
          <w:ilvl w:val="0"/>
          <w:numId w:val="5"/>
        </w:numPr>
        <w:spacing w:line="216" w:lineRule="auto"/>
        <w:rPr>
          <w:b/>
          <w:bCs/>
          <w:color w:val="000000" w:themeColor="text1"/>
          <w:sz w:val="28"/>
          <w:szCs w:val="28"/>
        </w:rPr>
      </w:pPr>
      <w:r w:rsidRPr="000D2202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28"/>
        </w:rPr>
        <w:t>Male or female of any age in marriage of less than 15 years</w:t>
      </w:r>
    </w:p>
    <w:p w14:paraId="389CCEFD" w14:textId="77777777" w:rsidR="000D2202" w:rsidRPr="000D2202" w:rsidRDefault="000D2202" w:rsidP="000D2202">
      <w:pPr>
        <w:pStyle w:val="ListParagraph"/>
        <w:numPr>
          <w:ilvl w:val="0"/>
          <w:numId w:val="5"/>
        </w:numPr>
        <w:spacing w:line="216" w:lineRule="auto"/>
        <w:rPr>
          <w:b/>
          <w:bCs/>
          <w:color w:val="000000" w:themeColor="text1"/>
          <w:sz w:val="28"/>
          <w:szCs w:val="28"/>
        </w:rPr>
      </w:pPr>
      <w:r w:rsidRPr="000D2202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28"/>
        </w:rPr>
        <w:t>Straying partner is already emotionally out of the marriage</w:t>
      </w:r>
    </w:p>
    <w:p w14:paraId="72BD8D29" w14:textId="77777777" w:rsidR="000D2202" w:rsidRPr="000D2202" w:rsidRDefault="000D2202" w:rsidP="000D2202">
      <w:pPr>
        <w:pStyle w:val="ListParagraph"/>
        <w:numPr>
          <w:ilvl w:val="0"/>
          <w:numId w:val="5"/>
        </w:numPr>
        <w:spacing w:line="216" w:lineRule="auto"/>
        <w:rPr>
          <w:b/>
          <w:bCs/>
          <w:color w:val="000000" w:themeColor="text1"/>
          <w:sz w:val="28"/>
          <w:szCs w:val="28"/>
        </w:rPr>
      </w:pPr>
      <w:r w:rsidRPr="000D2202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28"/>
        </w:rPr>
        <w:t>Betrayed spouse is very angry</w:t>
      </w:r>
    </w:p>
    <w:p w14:paraId="6CDD4225" w14:textId="77777777" w:rsidR="000D2202" w:rsidRPr="000D2202" w:rsidRDefault="000D2202" w:rsidP="000D2202">
      <w:pPr>
        <w:pStyle w:val="ListParagraph"/>
        <w:numPr>
          <w:ilvl w:val="0"/>
          <w:numId w:val="5"/>
        </w:numPr>
        <w:spacing w:line="216" w:lineRule="auto"/>
        <w:rPr>
          <w:b/>
          <w:bCs/>
          <w:color w:val="000000" w:themeColor="text1"/>
          <w:sz w:val="28"/>
          <w:szCs w:val="28"/>
        </w:rPr>
      </w:pPr>
      <w:r w:rsidRPr="000D2202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28"/>
        </w:rPr>
        <w:t>Duration of affair is 6 months to 2 years with some emotional attachment</w:t>
      </w:r>
    </w:p>
    <w:p w14:paraId="7F3F8724" w14:textId="77777777" w:rsidR="000D2202" w:rsidRPr="000D2202" w:rsidRDefault="000D2202" w:rsidP="000D2202">
      <w:pPr>
        <w:pStyle w:val="ListParagraph"/>
        <w:numPr>
          <w:ilvl w:val="0"/>
          <w:numId w:val="5"/>
        </w:numPr>
        <w:spacing w:line="216" w:lineRule="auto"/>
        <w:rPr>
          <w:b/>
          <w:bCs/>
          <w:color w:val="000000" w:themeColor="text1"/>
          <w:sz w:val="28"/>
          <w:szCs w:val="28"/>
        </w:rPr>
      </w:pPr>
      <w:r w:rsidRPr="000D2202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28"/>
        </w:rPr>
        <w:t>Affair serves 2 functions – validates the desirability of the straying spouse and counts on the anger of the betrayed spouse to end the marriage</w:t>
      </w:r>
    </w:p>
    <w:p w14:paraId="43305A1A" w14:textId="4538D6A0" w:rsidR="000D2202" w:rsidRPr="00A53D84" w:rsidRDefault="000D2202" w:rsidP="000D2202">
      <w:pPr>
        <w:pStyle w:val="ListParagraph"/>
        <w:numPr>
          <w:ilvl w:val="0"/>
          <w:numId w:val="5"/>
        </w:numPr>
        <w:spacing w:line="216" w:lineRule="auto"/>
        <w:rPr>
          <w:b/>
          <w:bCs/>
          <w:color w:val="000000" w:themeColor="text1"/>
          <w:sz w:val="28"/>
          <w:szCs w:val="28"/>
        </w:rPr>
      </w:pPr>
      <w:r w:rsidRPr="000D2202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28"/>
        </w:rPr>
        <w:t>Lots of anger and fury, guilt, and blame</w:t>
      </w:r>
    </w:p>
    <w:p w14:paraId="308E9B55" w14:textId="02CCCCAE" w:rsidR="00A53D84" w:rsidRDefault="00A53D84" w:rsidP="00A53D84">
      <w:pPr>
        <w:spacing w:line="216" w:lineRule="auto"/>
        <w:rPr>
          <w:b/>
          <w:bCs/>
          <w:color w:val="000000" w:themeColor="text1"/>
          <w:sz w:val="28"/>
          <w:szCs w:val="28"/>
        </w:rPr>
      </w:pPr>
    </w:p>
    <w:p w14:paraId="079A472F" w14:textId="77777777" w:rsidR="00A53D84" w:rsidRDefault="00A53D84" w:rsidP="000D2202">
      <w:pPr>
        <w:spacing w:line="216" w:lineRule="auto"/>
        <w:rPr>
          <w:b/>
          <w:bCs/>
          <w:color w:val="000000" w:themeColor="text1"/>
          <w:sz w:val="28"/>
          <w:szCs w:val="28"/>
        </w:rPr>
      </w:pPr>
    </w:p>
    <w:p w14:paraId="5259691B" w14:textId="77777777" w:rsidR="000D2202" w:rsidRPr="000D2202" w:rsidRDefault="000D2202" w:rsidP="000D2202">
      <w:pPr>
        <w:spacing w:line="216" w:lineRule="auto"/>
        <w:rPr>
          <w:b/>
          <w:bCs/>
          <w:color w:val="000000" w:themeColor="text1"/>
          <w:sz w:val="28"/>
          <w:szCs w:val="28"/>
        </w:rPr>
      </w:pPr>
    </w:p>
    <w:p w14:paraId="5CB99162" w14:textId="464A53C7" w:rsidR="00A53D84" w:rsidRDefault="00A53D84" w:rsidP="00B8012E">
      <w:pPr>
        <w:rPr>
          <w:noProof/>
        </w:rPr>
      </w:pPr>
      <w:r>
        <w:rPr>
          <w:noProof/>
        </w:rPr>
        <w:t xml:space="preserve">                  </w:t>
      </w:r>
      <w:r w:rsidR="000D2202">
        <w:rPr>
          <w:noProof/>
        </w:rPr>
        <w:drawing>
          <wp:inline distT="0" distB="0" distL="0" distR="0" wp14:anchorId="480419D4" wp14:editId="2FE61A67">
            <wp:extent cx="1069848" cy="914400"/>
            <wp:effectExtent l="0" t="0" r="0" b="0"/>
            <wp:docPr id="5" name="Picture 4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8F34E02-171C-4EDE-9991-3AD1A605D3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38F34E02-171C-4EDE-9991-3AD1A605D3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202"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747AEE6A" wp14:editId="4B8803A7">
            <wp:extent cx="1070594" cy="102796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33" cy="104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4F9B03D2" wp14:editId="4CD7E30A">
            <wp:extent cx="612648" cy="91440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6488C" wp14:editId="367443B6">
            <wp:extent cx="12070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38DD1E" wp14:editId="5151ABCE">
            <wp:extent cx="9144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4CA8D" w14:textId="7086518A" w:rsidR="00A53D84" w:rsidRDefault="00A53D84" w:rsidP="00B8012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6CDF6DA" w14:textId="77777777" w:rsidR="007A6F9B" w:rsidRPr="007A6F9B" w:rsidRDefault="007A6F9B" w:rsidP="007A6F9B">
      <w:pPr>
        <w:rPr>
          <w:rFonts w:ascii="Georgia" w:hAnsi="Georgia"/>
          <w:sz w:val="24"/>
          <w:szCs w:val="24"/>
        </w:rPr>
      </w:pPr>
      <w:r w:rsidRPr="007A6F9B">
        <w:rPr>
          <w:rFonts w:ascii="Georgia" w:hAnsi="Georgia"/>
          <w:color w:val="000000" w:themeColor="text1"/>
          <w:sz w:val="24"/>
          <w:szCs w:val="24"/>
        </w:rPr>
        <w:t>Adapted from</w:t>
      </w:r>
      <w:r w:rsidRPr="007A6F9B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:  </w:t>
      </w:r>
      <w:r w:rsidRPr="007A6F9B">
        <w:rPr>
          <w:rFonts w:ascii="Georgia" w:hAnsi="Georgia"/>
          <w:sz w:val="24"/>
          <w:szCs w:val="24"/>
        </w:rPr>
        <w:t xml:space="preserve">Brown, Emily M. (2001).  </w:t>
      </w:r>
      <w:r w:rsidRPr="007A6F9B">
        <w:rPr>
          <w:rFonts w:ascii="Georgia" w:hAnsi="Georgia"/>
          <w:i/>
          <w:iCs/>
          <w:sz w:val="24"/>
          <w:szCs w:val="24"/>
        </w:rPr>
        <w:t>Patterns of Infidelity and their Treatment</w:t>
      </w:r>
      <w:r w:rsidRPr="007A6F9B">
        <w:rPr>
          <w:rFonts w:ascii="Georgia" w:hAnsi="Georgia"/>
          <w:sz w:val="24"/>
          <w:szCs w:val="24"/>
        </w:rPr>
        <w:t xml:space="preserve"> (2</w:t>
      </w:r>
      <w:r w:rsidRPr="007A6F9B">
        <w:rPr>
          <w:rFonts w:ascii="Georgia" w:hAnsi="Georgia"/>
          <w:sz w:val="24"/>
          <w:szCs w:val="24"/>
          <w:vertAlign w:val="superscript"/>
        </w:rPr>
        <w:t>nd</w:t>
      </w:r>
      <w:r w:rsidRPr="007A6F9B">
        <w:rPr>
          <w:rFonts w:ascii="Georgia" w:hAnsi="Georgia"/>
          <w:sz w:val="24"/>
          <w:szCs w:val="24"/>
        </w:rPr>
        <w:t xml:space="preserve"> ed.).Philadelphia, PA:  Brunner-Routledge.</w:t>
      </w:r>
    </w:p>
    <w:p w14:paraId="22B34D23" w14:textId="77777777" w:rsidR="002467CE" w:rsidRPr="002467CE" w:rsidRDefault="002467CE" w:rsidP="002467CE">
      <w:pPr>
        <w:spacing w:after="0" w:line="240" w:lineRule="auto"/>
        <w:jc w:val="center"/>
        <w:rPr>
          <w:rFonts w:ascii="Georgia" w:eastAsia="Times New Roman" w:hAnsi="Georgia" w:cs="Times New Roman"/>
          <w:caps/>
          <w:kern w:val="24"/>
          <w:position w:val="1"/>
          <w:sz w:val="24"/>
          <w:szCs w:val="24"/>
        </w:rPr>
      </w:pPr>
      <w:r w:rsidRPr="002467CE">
        <w:rPr>
          <w:rFonts w:ascii="Georgia" w:eastAsia="Times New Roman" w:hAnsi="Georgia" w:cs="Times New Roman"/>
          <w:caps/>
          <w:noProof/>
          <w:kern w:val="24"/>
          <w:position w:val="1"/>
          <w:sz w:val="24"/>
          <w:szCs w:val="24"/>
        </w:rPr>
        <w:lastRenderedPageBreak/>
        <w:drawing>
          <wp:inline distT="0" distB="0" distL="0" distR="0" wp14:anchorId="44891C4F" wp14:editId="5B0FE2AE">
            <wp:extent cx="2322576" cy="1828800"/>
            <wp:effectExtent l="0" t="0" r="1905" b="0"/>
            <wp:docPr id="1" name="Picture 1" descr="A picture containing indoor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30856" w14:textId="77777777" w:rsidR="002467CE" w:rsidRPr="002467CE" w:rsidRDefault="002467CE" w:rsidP="002467CE">
      <w:pPr>
        <w:spacing w:after="0" w:line="240" w:lineRule="auto"/>
        <w:rPr>
          <w:rFonts w:ascii="Georgia" w:eastAsia="Times New Roman" w:hAnsi="Georgia" w:cs="Times New Roman"/>
          <w:caps/>
          <w:kern w:val="24"/>
          <w:position w:val="1"/>
          <w:sz w:val="24"/>
          <w:szCs w:val="24"/>
        </w:rPr>
      </w:pPr>
    </w:p>
    <w:p w14:paraId="3083B62B" w14:textId="77777777" w:rsidR="002467CE" w:rsidRPr="002467CE" w:rsidRDefault="002467CE" w:rsidP="002467C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kern w:val="24"/>
          <w:position w:val="1"/>
          <w:sz w:val="48"/>
          <w:szCs w:val="48"/>
        </w:rPr>
      </w:pPr>
      <w:r w:rsidRPr="002467CE">
        <w:rPr>
          <w:rFonts w:ascii="Georgia" w:eastAsiaTheme="majorEastAsia" w:hAnsi="Georgia" w:cstheme="majorBidi"/>
          <w:b/>
          <w:bCs/>
          <w:caps/>
          <w:kern w:val="24"/>
          <w:position w:val="1"/>
          <w:sz w:val="48"/>
          <w:szCs w:val="48"/>
        </w:rPr>
        <w:t>QUESTIONS FOR DISCUSSION</w:t>
      </w:r>
    </w:p>
    <w:p w14:paraId="47F04AD0" w14:textId="77777777" w:rsidR="002467CE" w:rsidRPr="002467CE" w:rsidRDefault="002467CE" w:rsidP="002467CE">
      <w:pPr>
        <w:spacing w:after="0" w:line="240" w:lineRule="auto"/>
        <w:rPr>
          <w:rFonts w:ascii="Georgia" w:eastAsia="Times New Roman" w:hAnsi="Georgia" w:cs="Times New Roman"/>
          <w:caps/>
          <w:kern w:val="24"/>
          <w:position w:val="1"/>
          <w:sz w:val="24"/>
          <w:szCs w:val="24"/>
        </w:rPr>
      </w:pPr>
    </w:p>
    <w:p w14:paraId="6872FA6E" w14:textId="77777777" w:rsidR="002467CE" w:rsidRPr="002467CE" w:rsidRDefault="002467CE" w:rsidP="002467CE">
      <w:pPr>
        <w:spacing w:after="0" w:line="240" w:lineRule="auto"/>
        <w:rPr>
          <w:rFonts w:ascii="Georgia" w:eastAsia="Times New Roman" w:hAnsi="Georgia" w:cs="Times New Roman"/>
          <w:caps/>
          <w:kern w:val="24"/>
          <w:position w:val="1"/>
          <w:sz w:val="24"/>
          <w:szCs w:val="24"/>
        </w:rPr>
      </w:pPr>
    </w:p>
    <w:p w14:paraId="1DFE4B3E" w14:textId="77777777" w:rsidR="002467CE" w:rsidRPr="002467CE" w:rsidRDefault="002467CE" w:rsidP="002467C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aps/>
          <w:kern w:val="24"/>
          <w:position w:val="1"/>
          <w:sz w:val="32"/>
          <w:szCs w:val="32"/>
        </w:rPr>
      </w:pPr>
      <w:r w:rsidRPr="002467CE">
        <w:rPr>
          <w:rFonts w:ascii="Georgia" w:eastAsia="Times New Roman" w:hAnsi="Georgia" w:cs="Times New Roman"/>
          <w:b/>
          <w:bCs/>
          <w:caps/>
          <w:kern w:val="24"/>
          <w:position w:val="1"/>
          <w:sz w:val="32"/>
          <w:szCs w:val="32"/>
        </w:rPr>
        <w:t>Different types of Infidelity and their effect on the ATTORNEYS, THE FINANCIAL NEUTRAL AND THE MHP/FACILITATOR</w:t>
      </w:r>
    </w:p>
    <w:p w14:paraId="3F9957F9" w14:textId="77777777" w:rsidR="002467CE" w:rsidRPr="002467CE" w:rsidRDefault="002467CE" w:rsidP="002467CE">
      <w:pPr>
        <w:spacing w:after="0" w:line="240" w:lineRule="auto"/>
        <w:rPr>
          <w:rFonts w:ascii="Georgia" w:eastAsia="Times New Roman" w:hAnsi="Georgia" w:cs="Times New Roman"/>
          <w:caps/>
          <w:kern w:val="24"/>
          <w:position w:val="1"/>
          <w:sz w:val="24"/>
          <w:szCs w:val="24"/>
        </w:rPr>
      </w:pPr>
    </w:p>
    <w:p w14:paraId="78D0CC1D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Theme="minorEastAsia" w:hAnsi="Georgia"/>
          <w:kern w:val="24"/>
          <w:sz w:val="32"/>
          <w:szCs w:val="32"/>
        </w:rPr>
        <w:t>Does the type of Infidelity affect the role of the attorneys, the  NFP  and the facilitator relating to the scope of work?</w:t>
      </w:r>
    </w:p>
    <w:p w14:paraId="7D335A82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Theme="minorEastAsia" w:hAnsi="Georgia"/>
          <w:kern w:val="24"/>
          <w:sz w:val="32"/>
          <w:szCs w:val="32"/>
        </w:rPr>
        <w:t>Consider direction from the clients</w:t>
      </w:r>
    </w:p>
    <w:p w14:paraId="362435AC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Theme="minorEastAsia" w:hAnsi="Georgia"/>
          <w:kern w:val="24"/>
          <w:sz w:val="32"/>
          <w:szCs w:val="32"/>
        </w:rPr>
        <w:t>Lack of trust concerning all financial and other types of information</w:t>
      </w:r>
    </w:p>
    <w:p w14:paraId="262BD87C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Theme="minorEastAsia" w:hAnsi="Georgia"/>
          <w:kern w:val="24"/>
          <w:sz w:val="32"/>
          <w:szCs w:val="32"/>
        </w:rPr>
        <w:t>Handling of dissipation of assets</w:t>
      </w:r>
    </w:p>
    <w:p w14:paraId="7B1CCE15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Theme="minorEastAsia" w:hAnsi="Georgia"/>
          <w:kern w:val="24"/>
          <w:sz w:val="32"/>
          <w:szCs w:val="32"/>
        </w:rPr>
        <w:t>Professional judgement of the Team</w:t>
      </w:r>
    </w:p>
    <w:p w14:paraId="1B1AEEF2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="Times New Roman" w:hAnsi="Georgia" w:cs="Times New Roman"/>
          <w:sz w:val="32"/>
          <w:szCs w:val="32"/>
        </w:rPr>
        <w:t>Awareness of emotional impact on the couple and the Team</w:t>
      </w:r>
    </w:p>
    <w:p w14:paraId="734D825E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="Times New Roman" w:hAnsi="Georgia" w:cs="Times New Roman"/>
          <w:sz w:val="32"/>
          <w:szCs w:val="32"/>
        </w:rPr>
        <w:t>Level of guilt, remorse, responsibility and how it effects settlement</w:t>
      </w:r>
    </w:p>
    <w:p w14:paraId="7F8F42C9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="Times New Roman" w:hAnsi="Georgia" w:cs="Times New Roman"/>
          <w:sz w:val="32"/>
          <w:szCs w:val="32"/>
        </w:rPr>
        <w:t>Reaction of professionals’ personal bias, transference / countertransference</w:t>
      </w:r>
    </w:p>
    <w:p w14:paraId="360215ED" w14:textId="77777777" w:rsidR="002467CE" w:rsidRPr="002467CE" w:rsidRDefault="002467CE" w:rsidP="002467CE">
      <w:pPr>
        <w:numPr>
          <w:ilvl w:val="0"/>
          <w:numId w:val="6"/>
        </w:num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  <w:r w:rsidRPr="002467CE">
        <w:rPr>
          <w:rFonts w:ascii="Georgia" w:eastAsia="Times New Roman" w:hAnsi="Georgia" w:cs="Times New Roman"/>
          <w:sz w:val="32"/>
          <w:szCs w:val="32"/>
        </w:rPr>
        <w:t>Use of the Debrief to explore our own personal bias and values</w:t>
      </w:r>
    </w:p>
    <w:p w14:paraId="090FF726" w14:textId="77777777" w:rsidR="002467CE" w:rsidRPr="002467CE" w:rsidRDefault="002467CE" w:rsidP="002467CE">
      <w:pPr>
        <w:spacing w:after="0" w:line="276" w:lineRule="auto"/>
        <w:ind w:left="1080"/>
        <w:contextualSpacing/>
        <w:rPr>
          <w:rFonts w:ascii="Georgia" w:eastAsia="Times New Roman" w:hAnsi="Georgia" w:cs="Times New Roman"/>
          <w:sz w:val="32"/>
          <w:szCs w:val="32"/>
        </w:rPr>
      </w:pPr>
    </w:p>
    <w:p w14:paraId="6BF31F74" w14:textId="1683DDA4" w:rsidR="007A6F9B" w:rsidRPr="000D2202" w:rsidRDefault="007A6F9B" w:rsidP="00B8012E">
      <w:pPr>
        <w:rPr>
          <w:b/>
          <w:bCs/>
          <w:color w:val="000000" w:themeColor="text1"/>
          <w:sz w:val="28"/>
          <w:szCs w:val="28"/>
          <w:u w:val="single"/>
        </w:rPr>
      </w:pPr>
    </w:p>
    <w:sectPr w:rsidR="007A6F9B" w:rsidRPr="000D2202" w:rsidSect="005905B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1F5"/>
    <w:multiLevelType w:val="hybridMultilevel"/>
    <w:tmpl w:val="A9B63790"/>
    <w:lvl w:ilvl="0" w:tplc="03120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C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AF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E0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41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6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66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C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6969BA"/>
    <w:multiLevelType w:val="hybridMultilevel"/>
    <w:tmpl w:val="C3785618"/>
    <w:lvl w:ilvl="0" w:tplc="485A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6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8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3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8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64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6F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87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29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216732"/>
    <w:multiLevelType w:val="hybridMultilevel"/>
    <w:tmpl w:val="8564F1FA"/>
    <w:lvl w:ilvl="0" w:tplc="A99C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27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AF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45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8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6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8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E9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E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0F3F89"/>
    <w:multiLevelType w:val="hybridMultilevel"/>
    <w:tmpl w:val="4CBC3248"/>
    <w:lvl w:ilvl="0" w:tplc="602A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F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0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5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2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87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EF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7A77C8"/>
    <w:multiLevelType w:val="hybridMultilevel"/>
    <w:tmpl w:val="EDEC1E2C"/>
    <w:lvl w:ilvl="0" w:tplc="F200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E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4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0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3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C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6A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E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392E80"/>
    <w:multiLevelType w:val="hybridMultilevel"/>
    <w:tmpl w:val="279869D2"/>
    <w:lvl w:ilvl="0" w:tplc="2460C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03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2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0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2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4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40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43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72653644">
    <w:abstractNumId w:val="5"/>
  </w:num>
  <w:num w:numId="2" w16cid:durableId="2056661367">
    <w:abstractNumId w:val="4"/>
  </w:num>
  <w:num w:numId="3" w16cid:durableId="66264915">
    <w:abstractNumId w:val="3"/>
  </w:num>
  <w:num w:numId="4" w16cid:durableId="1666199181">
    <w:abstractNumId w:val="1"/>
  </w:num>
  <w:num w:numId="5" w16cid:durableId="1394815496">
    <w:abstractNumId w:val="2"/>
  </w:num>
  <w:num w:numId="6" w16cid:durableId="131471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BF"/>
    <w:rsid w:val="000D2202"/>
    <w:rsid w:val="002467CE"/>
    <w:rsid w:val="002912C4"/>
    <w:rsid w:val="005905BF"/>
    <w:rsid w:val="007A6F9B"/>
    <w:rsid w:val="00A53D84"/>
    <w:rsid w:val="00AA4BBE"/>
    <w:rsid w:val="00B8012E"/>
    <w:rsid w:val="00E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48C"/>
  <w15:chartTrackingRefBased/>
  <w15:docId w15:val="{922E6808-D993-4A3F-8ED9-BC6F181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4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9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5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0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1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7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5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4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cp:lastPrinted>2022-05-20T22:07:00Z</cp:lastPrinted>
  <dcterms:created xsi:type="dcterms:W3CDTF">2023-01-05T00:43:00Z</dcterms:created>
  <dcterms:modified xsi:type="dcterms:W3CDTF">2023-01-05T00:43:00Z</dcterms:modified>
</cp:coreProperties>
</file>